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center"/>
        <w:rPr>
          <w:color w:val="111111"/>
        </w:rPr>
      </w:pPr>
      <w:bookmarkStart w:id="0" w:name="_GoBack"/>
      <w:r w:rsidRPr="00063592">
        <w:rPr>
          <w:color w:val="0000CD"/>
        </w:rPr>
        <w:t>Рекомендации педагогам по профилактике и предотвращению травли среди учащихся</w:t>
      </w:r>
      <w:r w:rsidR="00063592">
        <w:rPr>
          <w:color w:val="0000CD"/>
        </w:rPr>
        <w:t xml:space="preserve"> </w:t>
      </w:r>
      <w:bookmarkEnd w:id="0"/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spellStart"/>
      <w:r w:rsidRPr="00063592">
        <w:rPr>
          <w:rStyle w:val="a4"/>
          <w:color w:val="FF0000"/>
          <w:u w:val="single"/>
        </w:rPr>
        <w:t>Буллинг</w:t>
      </w:r>
      <w:proofErr w:type="spellEnd"/>
      <w:r w:rsidRPr="00063592">
        <w:rPr>
          <w:rStyle w:val="a4"/>
          <w:color w:val="FF0000"/>
          <w:u w:val="single"/>
        </w:rPr>
        <w:t>. Как ему противостоять.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spellStart"/>
      <w:r w:rsidRPr="00063592">
        <w:rPr>
          <w:rStyle w:val="a4"/>
          <w:color w:val="FF0000"/>
        </w:rPr>
        <w:t>Буллинг</w:t>
      </w:r>
      <w:proofErr w:type="spellEnd"/>
      <w:r w:rsidRPr="00063592">
        <w:rPr>
          <w:rStyle w:val="a4"/>
          <w:color w:val="111111"/>
        </w:rPr>
        <w:t> </w:t>
      </w:r>
      <w:r w:rsidRPr="00063592">
        <w:rPr>
          <w:color w:val="111111"/>
        </w:rPr>
        <w:t>- (от английского </w:t>
      </w:r>
      <w:proofErr w:type="spellStart"/>
      <w:r w:rsidRPr="00063592">
        <w:rPr>
          <w:color w:val="111111"/>
        </w:rPr>
        <w:t>bully</w:t>
      </w:r>
      <w:proofErr w:type="spellEnd"/>
      <w:r w:rsidRPr="00063592">
        <w:rPr>
          <w:color w:val="111111"/>
        </w:rPr>
        <w:t xml:space="preserve"> -хулиган, драчун, задира, грубиян, насильник) – притеснение, травля, дискриминация.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 w:rsidRPr="00063592">
        <w:rPr>
          <w:color w:val="111111"/>
        </w:rPr>
        <w:t>буллинг</w:t>
      </w:r>
      <w:proofErr w:type="spellEnd"/>
      <w:r w:rsidRPr="00063592">
        <w:rPr>
          <w:color w:val="111111"/>
        </w:rPr>
        <w:t xml:space="preserve"> отличается систематичностью и регулярностью повторов.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Цель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 xml:space="preserve"> - за агрессивным поведением скрыть свою неполноценность. </w:t>
      </w:r>
      <w:proofErr w:type="spellStart"/>
      <w:r w:rsidRPr="00063592">
        <w:rPr>
          <w:color w:val="111111"/>
        </w:rPr>
        <w:t>Буллинг</w:t>
      </w:r>
      <w:proofErr w:type="spellEnd"/>
      <w:r w:rsidRPr="00063592">
        <w:rPr>
          <w:color w:val="111111"/>
        </w:rPr>
        <w:t xml:space="preserve"> не имеет ничего общего с руководством коллективом, если он применяется взрослыми, так как хороший администратор (учитель) 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сила, с которой человек травит другого, определяет степень неполноценности тирана.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 xml:space="preserve">Кто участвует в </w:t>
      </w:r>
      <w:proofErr w:type="spellStart"/>
      <w:r w:rsidRPr="00063592">
        <w:rPr>
          <w:rStyle w:val="a4"/>
          <w:color w:val="FF0000"/>
        </w:rPr>
        <w:t>буллинге</w:t>
      </w:r>
      <w:proofErr w:type="spellEnd"/>
      <w:r w:rsidRPr="00063592">
        <w:rPr>
          <w:rStyle w:val="a4"/>
          <w:color w:val="FF0000"/>
        </w:rPr>
        <w:t>?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В </w:t>
      </w:r>
      <w:proofErr w:type="spellStart"/>
      <w:r w:rsidRPr="00063592">
        <w:rPr>
          <w:color w:val="111111"/>
        </w:rPr>
        <w:t>буллинге</w:t>
      </w:r>
      <w:proofErr w:type="spellEnd"/>
      <w:r w:rsidRPr="00063592">
        <w:rPr>
          <w:color w:val="111111"/>
        </w:rPr>
        <w:t xml:space="preserve"> участвуют не только дети, но и педагоги. То есть, как жертвами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 xml:space="preserve"> могут стать и </w:t>
      </w:r>
      <w:proofErr w:type="gramStart"/>
      <w:r w:rsidRPr="00063592">
        <w:rPr>
          <w:color w:val="111111"/>
        </w:rPr>
        <w:t>дети</w:t>
      </w:r>
      <w:proofErr w:type="gramEnd"/>
      <w:r w:rsidRPr="00063592">
        <w:rPr>
          <w:color w:val="111111"/>
        </w:rPr>
        <w:t xml:space="preserve"> и педагоги, так и </w:t>
      </w:r>
      <w:proofErr w:type="spellStart"/>
      <w:r w:rsidRPr="00063592">
        <w:rPr>
          <w:color w:val="111111"/>
        </w:rPr>
        <w:t>буллерами</w:t>
      </w:r>
      <w:proofErr w:type="spellEnd"/>
      <w:r w:rsidRPr="00063592">
        <w:rPr>
          <w:color w:val="111111"/>
        </w:rPr>
        <w:t xml:space="preserve"> могут выступать и взрослые и дети. 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 xml:space="preserve">Причины возникновения </w:t>
      </w:r>
      <w:proofErr w:type="spellStart"/>
      <w:r w:rsidRPr="00063592">
        <w:rPr>
          <w:rStyle w:val="a4"/>
          <w:color w:val="FF0000"/>
        </w:rPr>
        <w:t>буллинга</w:t>
      </w:r>
      <w:proofErr w:type="spellEnd"/>
      <w:r w:rsidRPr="00063592">
        <w:rPr>
          <w:rStyle w:val="a4"/>
          <w:color w:val="FF0000"/>
        </w:rPr>
        <w:t xml:space="preserve"> в детских коллективах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Существует целый ряд факторов, способствующих процветанию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Взрослые в школе могут непреднамеренно или иным образом участвовать в </w:t>
      </w:r>
      <w:proofErr w:type="spellStart"/>
      <w:r w:rsidRPr="00063592">
        <w:rPr>
          <w:color w:val="111111"/>
        </w:rPr>
        <w:t>буллинге</w:t>
      </w:r>
      <w:proofErr w:type="spellEnd"/>
      <w:r w:rsidRPr="00063592">
        <w:rPr>
          <w:color w:val="111111"/>
        </w:rPr>
        <w:t>, провоцировать или способствовать ему путём: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унижения ученика, который не успевает / преуспевает в учёбе или уязвим в других отношениях.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негативных или саркастических высказываний по поводу внешности или происхождения ученика.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устрашающих и угрожающих жестов или выражений.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привилегированного отношения к заискивающим учащимся.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оскорбления учеников унизительными, а иногда даже нецензурными словами.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 </w:t>
      </w:r>
      <w:r w:rsidRPr="00063592">
        <w:rPr>
          <w:rStyle w:val="a4"/>
          <w:color w:val="FF0000"/>
        </w:rPr>
        <w:t xml:space="preserve">Способствовать </w:t>
      </w:r>
      <w:proofErr w:type="spellStart"/>
      <w:r w:rsidRPr="00063592">
        <w:rPr>
          <w:rStyle w:val="a4"/>
          <w:color w:val="FF0000"/>
        </w:rPr>
        <w:t>буллингу</w:t>
      </w:r>
      <w:proofErr w:type="spellEnd"/>
      <w:r w:rsidRPr="00063592">
        <w:rPr>
          <w:rStyle w:val="a4"/>
          <w:color w:val="FF0000"/>
        </w:rPr>
        <w:t xml:space="preserve"> могут также: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наличие в классе признанного «лидера»;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возникновение острого конфликта между двумя учениками под влиянием внешних поводов, которые являются провоцирующими факторами для агрессора (</w:t>
      </w:r>
      <w:proofErr w:type="spellStart"/>
      <w:r w:rsidRPr="00063592">
        <w:rPr>
          <w:color w:val="111111"/>
        </w:rPr>
        <w:t>буллера</w:t>
      </w:r>
      <w:proofErr w:type="spellEnd"/>
      <w:r w:rsidRPr="00063592">
        <w:rPr>
          <w:color w:val="111111"/>
        </w:rPr>
        <w:t>);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нежелание преподавателей в силу своего незнания брать на себя ответственность за противостояние властолюбивому поведению учеников.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отсутствие контроля со стороны преподавателей за поведением учащихся на переменах.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 xml:space="preserve">Мотивами </w:t>
      </w:r>
      <w:proofErr w:type="spellStart"/>
      <w:r w:rsidRPr="00063592">
        <w:rPr>
          <w:rStyle w:val="a4"/>
          <w:color w:val="FF0000"/>
        </w:rPr>
        <w:t>буллинга</w:t>
      </w:r>
      <w:proofErr w:type="spellEnd"/>
      <w:r w:rsidRPr="00063592">
        <w:rPr>
          <w:rStyle w:val="a4"/>
          <w:color w:val="FF0000"/>
        </w:rPr>
        <w:t xml:space="preserve"> являются: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зависть</w:t>
      </w:r>
      <w:proofErr w:type="gramEnd"/>
      <w:r w:rsidRPr="00063592">
        <w:rPr>
          <w:color w:val="111111"/>
        </w:rPr>
        <w:t>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· месть (когда жертвы переходят в разряд </w:t>
      </w:r>
      <w:proofErr w:type="spellStart"/>
      <w:r w:rsidRPr="00063592">
        <w:rPr>
          <w:color w:val="111111"/>
        </w:rPr>
        <w:t>буллеров</w:t>
      </w:r>
      <w:proofErr w:type="spellEnd"/>
      <w:r w:rsidRPr="00063592">
        <w:rPr>
          <w:color w:val="111111"/>
        </w:rPr>
        <w:t>: наказать за боль и причиненные страдания);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чувство неприязни;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борьба</w:t>
      </w:r>
      <w:proofErr w:type="gramEnd"/>
      <w:r w:rsidRPr="00063592">
        <w:rPr>
          <w:color w:val="111111"/>
        </w:rPr>
        <w:t xml:space="preserve"> за власть;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нейтрализация</w:t>
      </w:r>
      <w:proofErr w:type="gramEnd"/>
      <w:r w:rsidRPr="00063592">
        <w:rPr>
          <w:color w:val="111111"/>
        </w:rPr>
        <w:t xml:space="preserve"> соперника через показ преимущества над ним;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самоутверждение вплоть до удовлетворения садистских потребностей отдельных личностей;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стремление быть в центре внимания, выглядеть круто;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стремление удивить, поразить;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lastRenderedPageBreak/>
        <w:t>·  стремление</w:t>
      </w:r>
      <w:proofErr w:type="gramEnd"/>
      <w:r w:rsidRPr="00063592">
        <w:rPr>
          <w:color w:val="111111"/>
        </w:rPr>
        <w:t xml:space="preserve"> разрядиться, «приколоться»;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желание</w:t>
      </w:r>
      <w:proofErr w:type="gramEnd"/>
      <w:r w:rsidRPr="00063592">
        <w:rPr>
          <w:color w:val="111111"/>
        </w:rPr>
        <w:t xml:space="preserve"> унизить, запугать непонравившегося человека.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 xml:space="preserve">Часто </w:t>
      </w:r>
      <w:proofErr w:type="spellStart"/>
      <w:r w:rsidRPr="00063592">
        <w:rPr>
          <w:rStyle w:val="a4"/>
          <w:color w:val="FF0000"/>
        </w:rPr>
        <w:t>буллерами</w:t>
      </w:r>
      <w:proofErr w:type="spellEnd"/>
      <w:r w:rsidRPr="00063592">
        <w:rPr>
          <w:rStyle w:val="a4"/>
          <w:color w:val="FF0000"/>
        </w:rPr>
        <w:t xml:space="preserve"> становятся: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дети</w:t>
      </w:r>
      <w:proofErr w:type="gramEnd"/>
      <w:r w:rsidRPr="00063592">
        <w:rPr>
          <w:color w:val="111111"/>
        </w:rPr>
        <w:t>, воспитывающиеся родителями-одиночками;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дети из семей, в которых у матери отмечается негативное отношение к жизни;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дети из властных и авторитарных семей;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дети</w:t>
      </w:r>
      <w:proofErr w:type="gramEnd"/>
      <w:r w:rsidRPr="00063592">
        <w:rPr>
          <w:color w:val="111111"/>
        </w:rPr>
        <w:t xml:space="preserve"> из конфликтных семей;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дети</w:t>
      </w:r>
      <w:proofErr w:type="gramEnd"/>
      <w:r w:rsidRPr="00063592">
        <w:rPr>
          <w:color w:val="111111"/>
        </w:rPr>
        <w:t xml:space="preserve"> с низкой устойчивостью к стрессу;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дети с низкой успеваемостью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spellStart"/>
      <w:r w:rsidRPr="00063592">
        <w:rPr>
          <w:rStyle w:val="a4"/>
          <w:color w:val="FF0000"/>
        </w:rPr>
        <w:t>Буллеры</w:t>
      </w:r>
      <w:proofErr w:type="spellEnd"/>
      <w:r w:rsidRPr="00063592">
        <w:rPr>
          <w:rStyle w:val="a4"/>
          <w:color w:val="FF0000"/>
        </w:rPr>
        <w:t xml:space="preserve"> – это: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активные, общительные дети, претендующие на роль лидера в классе;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агрессивные</w:t>
      </w:r>
      <w:proofErr w:type="gramEnd"/>
      <w:r w:rsidRPr="00063592">
        <w:rPr>
          <w:color w:val="111111"/>
        </w:rPr>
        <w:t xml:space="preserve"> дети, использующие для самоутверждения безответную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жертву;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дети, стремящиеся быть в центре внимания;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дети высокомерные, делящие всех на "своих" и "чужих" (что является результатом соответствующего семейного воспитания);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gramStart"/>
      <w:r w:rsidRPr="00063592">
        <w:rPr>
          <w:color w:val="111111"/>
        </w:rPr>
        <w:t>·  максималисты</w:t>
      </w:r>
      <w:proofErr w:type="gramEnd"/>
      <w:r w:rsidRPr="00063592">
        <w:rPr>
          <w:color w:val="111111"/>
        </w:rPr>
        <w:t>, не желающие идти на компромиссы;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дети со слабым самоконтролем, которые не научились брать на себя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ответственность за свое поведение;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дети, не обученные другим, лучшим способам поведения, т.е. не воспитанные.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>Чаще всего жертвами насилия становятся дети, имеющие: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• физические недостатки – 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• особенности поведения – замкнутые, чувствительные, застенчивые, тревожные или дети с импульсивным поведением. </w:t>
      </w:r>
      <w:proofErr w:type="spellStart"/>
      <w:r w:rsidRPr="00063592">
        <w:rPr>
          <w:color w:val="111111"/>
        </w:rPr>
        <w:t>Гиперактивные</w:t>
      </w:r>
      <w:proofErr w:type="spellEnd"/>
      <w:r w:rsidRPr="00063592">
        <w:rPr>
          <w:color w:val="111111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• особенности внешности 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• плохие социальные навыки – недостаточный опыт общения и самовыражения. 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• страх перед школой – неуспеваемость в учебе часто формирует у детей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• отсутствие опыта жизни в коллективе (домашние дети) 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• особенности здоровья 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• низкий интеллект и трудности в обучении – слабые способности могут являться причиной низкой обучаемости ребенка. Плохая успеваемость формирует низкую самооценку: "Я не справлюсь", "Я </w:t>
      </w:r>
      <w:r w:rsidRPr="00063592">
        <w:rPr>
          <w:color w:val="111111"/>
        </w:rPr>
        <w:lastRenderedPageBreak/>
        <w:t>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Распознать </w:t>
      </w:r>
      <w:proofErr w:type="spellStart"/>
      <w:r w:rsidRPr="00063592">
        <w:rPr>
          <w:color w:val="111111"/>
        </w:rPr>
        <w:t>буллинг</w:t>
      </w:r>
      <w:proofErr w:type="spellEnd"/>
      <w:r w:rsidRPr="00063592">
        <w:rPr>
          <w:color w:val="111111"/>
        </w:rPr>
        <w:t xml:space="preserve"> 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жестокий </w:t>
      </w:r>
      <w:proofErr w:type="spellStart"/>
      <w:r w:rsidRPr="00063592">
        <w:rPr>
          <w:color w:val="111111"/>
        </w:rPr>
        <w:t>буллинг</w:t>
      </w:r>
      <w:proofErr w:type="spellEnd"/>
      <w:r w:rsidRPr="00063592">
        <w:rPr>
          <w:color w:val="111111"/>
        </w:rPr>
        <w:t xml:space="preserve"> 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Поведенческие особенности жертвы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 xml:space="preserve">: </w:t>
      </w:r>
      <w:proofErr w:type="spellStart"/>
      <w:r w:rsidRPr="00063592">
        <w:rPr>
          <w:color w:val="111111"/>
        </w:rPr>
        <w:t>дистанцированность</w:t>
      </w:r>
      <w:proofErr w:type="spellEnd"/>
      <w:r w:rsidRPr="00063592">
        <w:rPr>
          <w:color w:val="111111"/>
        </w:rPr>
        <w:t xml:space="preserve"> от взрослых и детей; негативизм при обсуждении темы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>; агрессивность к взрослым и детям.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Эмоциональные особенности жертвы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>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напряженность и страх при появлении ровесников;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обидчивость и раздражительность;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грусть, печаль и неустойчивое настроение.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Последствия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>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spellStart"/>
      <w:r w:rsidRPr="00063592">
        <w:rPr>
          <w:color w:val="111111"/>
        </w:rPr>
        <w:t>Буллинг</w:t>
      </w:r>
      <w:proofErr w:type="spellEnd"/>
      <w:r w:rsidRPr="00063592">
        <w:rPr>
          <w:color w:val="111111"/>
        </w:rPr>
        <w:t xml:space="preserve">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какой </w:t>
      </w:r>
      <w:proofErr w:type="spellStart"/>
      <w:r w:rsidRPr="00063592">
        <w:rPr>
          <w:color w:val="111111"/>
        </w:rPr>
        <w:t>буллинг</w:t>
      </w:r>
      <w:proofErr w:type="spellEnd"/>
      <w:r w:rsidRPr="00063592">
        <w:rPr>
          <w:color w:val="111111"/>
        </w:rPr>
        <w:t xml:space="preserve"> имел место: физический или психологический. Даже через много лет на тренингах люди, вспоминая, как их травили в школе, часто плачут и рассказывают о своих очень болезненных переживаниях. Это одна из самых сильных эмоциональных травм для ребенка. Поэтому ребенку необходимо оказывать помощь.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proofErr w:type="spellStart"/>
      <w:r w:rsidRPr="00063592">
        <w:rPr>
          <w:color w:val="111111"/>
        </w:rPr>
        <w:t>Буллинг</w:t>
      </w:r>
      <w:proofErr w:type="spellEnd"/>
      <w:r w:rsidRPr="00063592">
        <w:rPr>
          <w:color w:val="111111"/>
        </w:rPr>
        <w:t xml:space="preserve"> оказывает влияние не только на жертву, но и </w:t>
      </w:r>
      <w:proofErr w:type="gramStart"/>
      <w:r w:rsidRPr="00063592">
        <w:rPr>
          <w:color w:val="111111"/>
        </w:rPr>
        <w:t>на агрессора</w:t>
      </w:r>
      <w:proofErr w:type="gramEnd"/>
      <w:r w:rsidRPr="00063592">
        <w:rPr>
          <w:color w:val="111111"/>
        </w:rPr>
        <w:t xml:space="preserve"> и на зрителей. Жертвы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 и </w:t>
      </w:r>
      <w:proofErr w:type="spellStart"/>
      <w:r w:rsidRPr="00063592">
        <w:rPr>
          <w:color w:val="111111"/>
        </w:rPr>
        <w:t>энурез</w:t>
      </w:r>
      <w:proofErr w:type="spellEnd"/>
      <w:r w:rsidRPr="00063592">
        <w:rPr>
          <w:color w:val="111111"/>
        </w:rPr>
        <w:t>, совершают попытки суицида.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Взрослые, которые были в детстве жертвами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>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У школьных «агрессоров»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 xml:space="preserve"> во взрослом возрасте может возникать чувство вины, развивается высокий риск попасть в криминальные группировки.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 xml:space="preserve">Как быть в случаях обнаружения </w:t>
      </w:r>
      <w:proofErr w:type="spellStart"/>
      <w:r w:rsidRPr="00063592">
        <w:rPr>
          <w:rStyle w:val="a4"/>
          <w:color w:val="FF0000"/>
        </w:rPr>
        <w:t>буллинга</w:t>
      </w:r>
      <w:proofErr w:type="spellEnd"/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должен способствовать преодолению стереотипа отношений в классе, доставшемся ему «по наследству» от коллеги. Но ему понадобится помощь психолога и родителей в борьбе с разделением класса на отдельные группировки и с развитием </w:t>
      </w:r>
      <w:proofErr w:type="spellStart"/>
      <w:r w:rsidRPr="00063592">
        <w:rPr>
          <w:color w:val="111111"/>
        </w:rPr>
        <w:t>буллинга</w:t>
      </w:r>
      <w:proofErr w:type="spellEnd"/>
      <w:r w:rsidRPr="00063592">
        <w:rPr>
          <w:color w:val="111111"/>
        </w:rPr>
        <w:t>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 xml:space="preserve">Алгоритм действий при обнаружении случая </w:t>
      </w:r>
      <w:proofErr w:type="spellStart"/>
      <w:r w:rsidRPr="00063592">
        <w:rPr>
          <w:rStyle w:val="a4"/>
          <w:color w:val="FF0000"/>
        </w:rPr>
        <w:t>буллинга</w:t>
      </w:r>
      <w:proofErr w:type="spellEnd"/>
      <w:r w:rsidRPr="00063592">
        <w:rPr>
          <w:color w:val="FF0000"/>
        </w:rPr>
        <w:t>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следует с самого первого дня пресекать любые насмешки над неудачами одноклассников;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следует пресекать любые пренебрежительные замечания в адрес одноклассников;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если по каким-либо причинам репутация ребенка испорчена, нужно дать ему возможность показать себя в выгодном свете;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lastRenderedPageBreak/>
        <w:t>·        помогают объединить класс совместные мероприятия, поездки, постановки спектаклей, выпуск стенгазет и т.д.;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необходимо дать возможность наиболее активным детям проявить себя и самоутвердиться за счет своих способностей, а не за счет унижения других;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дневники;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разбор ошибок необходимо делать, не называя тех, кто их допустил, или индивидуально. Имеет смысл поговорить с преследователями о том, почему они пристают к жертве, обратить их внимание на чувства жертвы.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>Рекомендации по профилактике агрессивного поведения учащихся: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1. Заниматься профилактикой и коррекцией отклонений в эмоциональной сфере подростков.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2. Снижать асоциальное поведение школьников.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3. Развивать </w:t>
      </w:r>
      <w:proofErr w:type="spellStart"/>
      <w:r w:rsidRPr="00063592">
        <w:rPr>
          <w:color w:val="111111"/>
        </w:rPr>
        <w:t>стрессоустойчивые</w:t>
      </w:r>
      <w:proofErr w:type="spellEnd"/>
      <w:r w:rsidRPr="00063592">
        <w:rPr>
          <w:color w:val="111111"/>
        </w:rPr>
        <w:t xml:space="preserve"> качества личности обучающихся.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4. Формировать: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навыки оценки социальной ситуации и принятия ответственности за собственное поведение в ней;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навыки восприятия, использование и оказание психологической и социальной поддержки;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навыки отстаивания своих границ и защиты своего персонального пространства;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·        навыки защиты своего </w:t>
      </w:r>
      <w:proofErr w:type="gramStart"/>
      <w:r w:rsidRPr="00063592">
        <w:rPr>
          <w:color w:val="111111"/>
        </w:rPr>
        <w:t>Я</w:t>
      </w:r>
      <w:proofErr w:type="gramEnd"/>
      <w:r w:rsidRPr="00063592">
        <w:rPr>
          <w:color w:val="111111"/>
        </w:rPr>
        <w:t xml:space="preserve">, </w:t>
      </w:r>
      <w:proofErr w:type="spellStart"/>
      <w:r w:rsidRPr="00063592">
        <w:rPr>
          <w:color w:val="111111"/>
        </w:rPr>
        <w:t>самоподдержки</w:t>
      </w:r>
      <w:proofErr w:type="spellEnd"/>
      <w:r w:rsidRPr="00063592">
        <w:rPr>
          <w:color w:val="111111"/>
        </w:rPr>
        <w:t xml:space="preserve"> и </w:t>
      </w:r>
      <w:proofErr w:type="spellStart"/>
      <w:r w:rsidRPr="00063592">
        <w:rPr>
          <w:color w:val="111111"/>
        </w:rPr>
        <w:t>взаимоподдержки</w:t>
      </w:r>
      <w:proofErr w:type="spellEnd"/>
      <w:r w:rsidRPr="00063592">
        <w:rPr>
          <w:color w:val="111111"/>
        </w:rPr>
        <w:t>;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·        навыки бесконфликтного и эффективного общения.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5. Направлять осознание и развитие имеющихся личностных ресурсов, способствующих формированию здорового жизненного стиля и высокоэффективного поведения.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Лучший способ разрешения проблем </w:t>
      </w:r>
      <w:proofErr w:type="gramStart"/>
      <w:r w:rsidRPr="00063592">
        <w:rPr>
          <w:color w:val="111111"/>
        </w:rPr>
        <w:t>насилия  -</w:t>
      </w:r>
      <w:proofErr w:type="gramEnd"/>
      <w:r w:rsidRPr="00063592">
        <w:rPr>
          <w:color w:val="111111"/>
        </w:rPr>
        <w:t xml:space="preserve"> профилактика. Ключевыми словами, раскрывающими </w:t>
      </w:r>
      <w:proofErr w:type="gramStart"/>
      <w:r w:rsidRPr="00063592">
        <w:rPr>
          <w:color w:val="111111"/>
        </w:rPr>
        <w:t>сущность социально-педагогической профилактики</w:t>
      </w:r>
      <w:proofErr w:type="gramEnd"/>
      <w:r w:rsidRPr="00063592">
        <w:rPr>
          <w:color w:val="111111"/>
        </w:rPr>
        <w:t xml:space="preserve"> является: </w:t>
      </w:r>
      <w:r w:rsidRPr="00063592">
        <w:rPr>
          <w:rStyle w:val="a5"/>
          <w:color w:val="111111"/>
        </w:rPr>
        <w:t>предохранение, предупреждение, устранение, контроль.</w:t>
      </w:r>
      <w:r w:rsidRPr="00063592">
        <w:rPr>
          <w:color w:val="111111"/>
        </w:rPr>
        <w:t xml:space="preserve"> Профилактика насилия в школе заключается в правильном отношении взрослых к этим проблемам. Педагоги не должны оставаться </w:t>
      </w:r>
      <w:proofErr w:type="gramStart"/>
      <w:r w:rsidRPr="00063592">
        <w:rPr>
          <w:color w:val="111111"/>
        </w:rPr>
        <w:t>безучастными  и</w:t>
      </w:r>
      <w:proofErr w:type="gramEnd"/>
      <w:r w:rsidRPr="00063592">
        <w:rPr>
          <w:color w:val="111111"/>
        </w:rPr>
        <w:t xml:space="preserve"> терпимыми к агрессивным выходкам школьников. Большая роль отводится классному руководителю. </w:t>
      </w:r>
      <w:proofErr w:type="gramStart"/>
      <w:r w:rsidRPr="00063592">
        <w:rPr>
          <w:color w:val="111111"/>
        </w:rPr>
        <w:t>Он  не</w:t>
      </w:r>
      <w:proofErr w:type="gramEnd"/>
      <w:r w:rsidRPr="00063592">
        <w:rPr>
          <w:color w:val="111111"/>
        </w:rPr>
        <w:t xml:space="preserve"> имеет права «не замечать, что происходит с его учениками». Необходимо обращать внимание на формирование группировок в классе, знать о взаимоотношениях детей, оказывать своевременную психологическую поддержку ученикам. Сотрудничать с семьями, родителями, опекунами. Любая информация о проявлении насилия должна быть проверена и принята к вниманию.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 xml:space="preserve">Проблему насилия детей в школе, по нашему мнению, в ближайшее время полностью искоренить невозможно, но, объединив </w:t>
      </w:r>
      <w:proofErr w:type="gramStart"/>
      <w:r w:rsidRPr="00063592">
        <w:rPr>
          <w:color w:val="111111"/>
        </w:rPr>
        <w:t>усилия  всех</w:t>
      </w:r>
      <w:proofErr w:type="gramEnd"/>
      <w:r w:rsidRPr="00063592">
        <w:rPr>
          <w:color w:val="111111"/>
        </w:rPr>
        <w:t xml:space="preserve"> участников образовательной деятельности, мы обязаны создавать условия для безопасного, комфортного пребывания детей в школе, учить их жить в психологически  безопасной среде.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>Методики и упражнения для работы с классом: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>Упражнение «Колпак»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Все участники стоят в кругу. Сначала тренер зачитывает небольшое шуточное четверостишие: Колпак мой треугольный. Треугольный мой колпак. А если не треугольный, то это не мой колпак. Далее тренер последовательно вводит инструкцию: вместо слова «колпак» участники должны дважды хлопнуть себя по голове; вместо слова «мой» — показать на себя; слово «треугольный» изображается выбрасыванием трех пальцев. Само заменяемое слово не произносится. Каждое вводимое условие тренер проговаривает и показывает; делает он это достаточно медленно, последовательно усложняя инструкцию. Постепенно темп выполнения упражнения увеличивается.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>Упражнение «Проигрывание ситуаций».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Цель – развитие сплоченности группы, умения разрешать конфликтные ситуации.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lastRenderedPageBreak/>
        <w:t>Обсудите с детьми реально возникший конфликт или расскажите сами о какой-то ссоре и предложите им дать рекомендации, как «погасить» этот конфликт. Предложите игру «Ты поссорился с другом и хочешь помириться». В ходе этой 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другую точку зрения); прием зеркала (дети как можно точнее стараются изобразить позу, мимику и типичные выражения изображаемого персонажа).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rStyle w:val="a4"/>
          <w:color w:val="FF0000"/>
        </w:rPr>
        <w:t>Упражнение «Письмо любви»</w:t>
      </w:r>
    </w:p>
    <w:p w:rsidR="00064512" w:rsidRPr="00063592" w:rsidRDefault="00064512" w:rsidP="00064512">
      <w:pPr>
        <w:pStyle w:val="a3"/>
        <w:shd w:val="clear" w:color="auto" w:fill="FFFFFF"/>
        <w:spacing w:before="94" w:beforeAutospacing="0" w:after="112" w:afterAutospacing="0"/>
        <w:jc w:val="both"/>
        <w:rPr>
          <w:color w:val="111111"/>
        </w:rPr>
      </w:pPr>
      <w:r w:rsidRPr="00063592">
        <w:rPr>
          <w:color w:val="111111"/>
        </w:rPr>
        <w:t>Задание участникам: «На листе бумаги начертите пять колонок. Название первой колонки – «Гнев», в ней напишите, почему вы испытываете гнев, обиду, раздражение по отношению к партнеру. Вторая колонка называется «Печаль», в ней напишите, из-за чего вы испытываете печаль или разочарование по отношению к партнеру. Третья колонка посвящена страху. В четвертой под названием «Сожаление» выскажите смущение, сожаление о чем-то, попросите прощения, извинитесь перед партнером. В пятой колонке напишите о любви, о том, как вы цените своего партнера, о своих пожеланиях на будущее. После этого сами попытайтесь ответить на свое же письмо. </w:t>
      </w:r>
      <w:r w:rsidRPr="00063592">
        <w:rPr>
          <w:rStyle w:val="a4"/>
          <w:color w:val="FF0000"/>
          <w:u w:val="single"/>
        </w:rPr>
        <w:t>Обычно люди пишут именно те фразы, которые хотят услышать от своего партнера: «Я все понимаю», «Мне жаль», «Ты заслуживаешь большего»</w:t>
      </w:r>
    </w:p>
    <w:p w:rsidR="00204584" w:rsidRPr="00063592" w:rsidRDefault="00204584">
      <w:pPr>
        <w:rPr>
          <w:rFonts w:ascii="Times New Roman" w:hAnsi="Times New Roman" w:cs="Times New Roman"/>
          <w:sz w:val="24"/>
          <w:szCs w:val="24"/>
        </w:rPr>
      </w:pPr>
    </w:p>
    <w:sectPr w:rsidR="00204584" w:rsidRPr="00063592" w:rsidSect="00063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512"/>
    <w:rsid w:val="00063592"/>
    <w:rsid w:val="00064512"/>
    <w:rsid w:val="002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0419"/>
  <w15:docId w15:val="{CE33EE93-1FF7-4651-A5F0-1C14416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4512"/>
    <w:rPr>
      <w:b/>
      <w:bCs/>
    </w:rPr>
  </w:style>
  <w:style w:type="character" w:styleId="a5">
    <w:name w:val="Emphasis"/>
    <w:basedOn w:val="a0"/>
    <w:uiPriority w:val="20"/>
    <w:qFormat/>
    <w:rsid w:val="00064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2061</Words>
  <Characters>11748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psiholog</cp:lastModifiedBy>
  <cp:revision>3</cp:revision>
  <dcterms:created xsi:type="dcterms:W3CDTF">2022-01-26T15:08:00Z</dcterms:created>
  <dcterms:modified xsi:type="dcterms:W3CDTF">2022-01-28T07:04:00Z</dcterms:modified>
</cp:coreProperties>
</file>